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16240" w14:textId="779BAACB" w:rsidR="00BE6BEA" w:rsidRDefault="00BE6BEA" w:rsidP="00BE6BEA">
      <w:pPr>
        <w:pStyle w:val="Title"/>
      </w:pPr>
      <w:r w:rsidRPr="005D6617">
        <w:t>Testing for COVID-19</w:t>
      </w:r>
    </w:p>
    <w:p w14:paraId="29F42735" w14:textId="28BFF31B" w:rsidR="00C46C7C" w:rsidRPr="00C46C7C" w:rsidRDefault="00C46C7C" w:rsidP="00C46C7C">
      <w:r>
        <w:t>August 2021</w:t>
      </w:r>
    </w:p>
    <w:p w14:paraId="7D3B63DF" w14:textId="77777777" w:rsidR="00BE6BEA" w:rsidRPr="005D6617" w:rsidRDefault="00BE6BEA" w:rsidP="00BE6BEA">
      <w:pPr>
        <w:pStyle w:val="Heading2"/>
        <w:rPr>
          <w:rFonts w:ascii="Arial" w:hAnsi="Arial" w:cs="Arial"/>
        </w:rPr>
      </w:pPr>
      <w:r w:rsidRPr="005D6617">
        <w:rPr>
          <w:rFonts w:ascii="Arial" w:hAnsi="Arial" w:cs="Arial"/>
        </w:rPr>
        <w:t>Where you can go to get tested</w:t>
      </w:r>
    </w:p>
    <w:p w14:paraId="6A8110D0" w14:textId="46D841EE" w:rsidR="00BE6BEA" w:rsidRPr="005D6617" w:rsidRDefault="00BE6BEA" w:rsidP="00BE6BEA">
      <w:r w:rsidRPr="005D6617">
        <w:t>Testing is done in various places including inside a marquee</w:t>
      </w:r>
      <w:r>
        <w:t xml:space="preserve"> or </w:t>
      </w:r>
      <w:r w:rsidRPr="005D6617">
        <w:t xml:space="preserve">tent, inside your car at a drive-in testing centre, inside a portacabin, or at your medical centre. If you are in a car, the health worker doing the test will come to where you are parked and ask you to wind your window down. </w:t>
      </w:r>
    </w:p>
    <w:p w14:paraId="746EEDFA" w14:textId="77777777" w:rsidR="00BE6BEA" w:rsidRPr="005D6617" w:rsidRDefault="00BE6BEA" w:rsidP="00BE6BEA">
      <w:r w:rsidRPr="005D6617">
        <w:t>If you think you have COVID-19, you must phone your GP or Healthline for an assessment before you go anywhere to be tested. You will be given advice about where to go to have the COVID-19 test done. If you cannot safely get there, or are too sick to travel, arrangements will be made by the GP or Healthline for you to be tested at home.</w:t>
      </w:r>
    </w:p>
    <w:p w14:paraId="5EAC77AB" w14:textId="77777777" w:rsidR="00BE6BEA" w:rsidRPr="005D6617" w:rsidRDefault="00BE6BEA" w:rsidP="00BE6BEA">
      <w:r w:rsidRPr="005D6617">
        <w:t>Sometimes there will be large testing centres set up for the public. When this happens, you can usually go to the testing centre without phoning anyone first. You might have to wait in line before you are tested.</w:t>
      </w:r>
    </w:p>
    <w:p w14:paraId="1977D209" w14:textId="297240DA" w:rsidR="00BE6BEA" w:rsidRPr="005D6617" w:rsidRDefault="00BE6BEA" w:rsidP="00BE6BEA">
      <w:r w:rsidRPr="005D6617">
        <w:t>The person doing the testing will be a health worker and should always be wearing a full set of personal protective equipment (PPE)</w:t>
      </w:r>
      <w:r>
        <w:t>. T</w:t>
      </w:r>
      <w:r w:rsidRPr="005D6617">
        <w:t>his includes a facemask, eye-goggles or shield, a gown and gloves. This protects them and you. The health worker will change their gloves for every test and change all of their PPE every 2 to 4 hours</w:t>
      </w:r>
      <w:r>
        <w:t>,</w:t>
      </w:r>
      <w:r w:rsidRPr="005D6617">
        <w:t xml:space="preserve"> depending on the number of tests they have done. </w:t>
      </w:r>
    </w:p>
    <w:p w14:paraId="714491ED" w14:textId="77777777" w:rsidR="00C46C7C" w:rsidRDefault="00C46C7C">
      <w:pPr>
        <w:overflowPunct/>
        <w:autoSpaceDE/>
        <w:autoSpaceDN/>
        <w:adjustRightInd/>
        <w:spacing w:after="0" w:line="240" w:lineRule="auto"/>
        <w:textAlignment w:val="auto"/>
        <w:rPr>
          <w:rFonts w:eastAsiaTheme="minorHAnsi"/>
          <w:b/>
          <w:bCs/>
          <w:sz w:val="44"/>
          <w:szCs w:val="28"/>
        </w:rPr>
      </w:pPr>
      <w:r>
        <w:rPr>
          <w:rFonts w:eastAsiaTheme="minorHAnsi"/>
        </w:rPr>
        <w:br w:type="page"/>
      </w:r>
    </w:p>
    <w:p w14:paraId="01CF4FAF" w14:textId="66DE17D1" w:rsidR="00B808C8" w:rsidRPr="00E806BA" w:rsidRDefault="00BE6BEA" w:rsidP="00E806BA">
      <w:pPr>
        <w:pStyle w:val="Heading2"/>
      </w:pPr>
      <w:r w:rsidRPr="005D6617">
        <w:rPr>
          <w:rFonts w:ascii="Arial" w:eastAsiaTheme="minorHAnsi" w:hAnsi="Arial" w:cs="Arial"/>
        </w:rPr>
        <w:lastRenderedPageBreak/>
        <w:t>What happens when you get a COVID-19 test?</w:t>
      </w:r>
    </w:p>
    <w:p w14:paraId="364CA0E4" w14:textId="77777777" w:rsidR="00A61524" w:rsidRDefault="00BE6BEA" w:rsidP="00BE6BEA">
      <w:r w:rsidRPr="005D6617">
        <w:t>You may have your temperature taken</w:t>
      </w:r>
      <w:r>
        <w:t>. The</w:t>
      </w:r>
      <w:r w:rsidRPr="005D6617">
        <w:t xml:space="preserve"> health worker uses a forehead thermometer which is waved close to your forehead. They will explain the swabbing process before they begin. </w:t>
      </w:r>
    </w:p>
    <w:p w14:paraId="4F37C03F" w14:textId="7EBD1146" w:rsidR="00BE6BEA" w:rsidRPr="005D6617" w:rsidRDefault="00BE6BEA" w:rsidP="00BE6BEA">
      <w:r w:rsidRPr="005D6617">
        <w:t>The swab looks a bit like a long skinny cotton bud with a soft brush at one end. Depending on your symptoms, a GP or Nurse might also check your throat and chest.</w:t>
      </w:r>
    </w:p>
    <w:p w14:paraId="28D70871" w14:textId="77777777" w:rsidR="00BE6BEA" w:rsidRPr="005D6617" w:rsidRDefault="00BE6BEA" w:rsidP="00BE6BEA">
      <w:r w:rsidRPr="005D6617">
        <w:t xml:space="preserve">The swabbing process takes about 10 seconds. The health worker will insert the swab in one nostril, and gently advance it until it touches the back of your throat – about 3-4 cm. They will gently turn the swab around inside your nose and then take it out. It can be an uncomfortable experience, tickling the back of your throat, and bringing tears to your eyes, and occasionally it can make you wretch. However, you are not sick. </w:t>
      </w:r>
    </w:p>
    <w:p w14:paraId="5C6BA739" w14:textId="77777777" w:rsidR="00BE6BEA" w:rsidRPr="005D6617" w:rsidRDefault="00BE6BEA" w:rsidP="00BE6BEA">
      <w:r w:rsidRPr="005D6617">
        <w:t>If, for some reason, the health worker can’t reach the swab far enough, they might take a swab from your throat along with a swab from the front of your nostrils instead. They will insert the swab in your month and gently swab both sides of your throat and then swab inside each nostril.</w:t>
      </w:r>
    </w:p>
    <w:p w14:paraId="18F165E6" w14:textId="64F9CFD0" w:rsidR="00BE6BEA" w:rsidRDefault="00BE6BEA" w:rsidP="00BE6BEA">
      <w:r w:rsidRPr="005D6617">
        <w:t xml:space="preserve">The health worker will tell you how long it will take until you receive your COVID-19 test result. </w:t>
      </w:r>
    </w:p>
    <w:p w14:paraId="6F072E97" w14:textId="7CB557A3" w:rsidR="00BE6BEA" w:rsidRDefault="00BE6BEA" w:rsidP="00BE6BEA">
      <w:pPr>
        <w:pStyle w:val="Heading3"/>
      </w:pPr>
      <w:r>
        <w:t>End</w:t>
      </w:r>
    </w:p>
    <w:sectPr w:rsidR="00BE6BEA" w:rsidSect="00B56CAC">
      <w:footerReference w:type="default" r:id="rId8"/>
      <w:headerReference w:type="first" r:id="rId9"/>
      <w:footerReference w:type="first" r:id="rId10"/>
      <w:pgSz w:w="11906" w:h="16838" w:code="9"/>
      <w:pgMar w:top="964" w:right="1134" w:bottom="851" w:left="1134" w:header="567" w:footer="567"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5C487" w14:textId="77777777" w:rsidR="00110FED" w:rsidRDefault="00110FED" w:rsidP="00435A9B">
      <w:r>
        <w:separator/>
      </w:r>
    </w:p>
  </w:endnote>
  <w:endnote w:type="continuationSeparator" w:id="0">
    <w:p w14:paraId="58E8055A" w14:textId="77777777" w:rsidR="00110FED" w:rsidRDefault="00110FED" w:rsidP="0043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cher Bold">
    <w:altName w:val="Calibri"/>
    <w:panose1 w:val="020B0604020202020204"/>
    <w:charset w:val="00"/>
    <w:family w:val="modern"/>
    <w:notTrueType/>
    <w:pitch w:val="variable"/>
    <w:sig w:usb0="A00000FF" w:usb1="4000005B" w:usb2="00000000" w:usb3="00000000" w:csb0="0000008B" w:csb1="00000000"/>
  </w:font>
  <w:font w:name="Garamond">
    <w:panose1 w:val="02020404030301010803"/>
    <w:charset w:val="00"/>
    <w:family w:val="roman"/>
    <w:pitch w:val="variable"/>
    <w:sig w:usb0="00000287" w:usb1="00000002" w:usb2="00000000" w:usb3="00000000" w:csb0="0000009F" w:csb1="00000000"/>
  </w:font>
  <w:font w:name="Archer Book">
    <w:altName w:val="Calibri"/>
    <w:panose1 w:val="020B0604020202020204"/>
    <w:charset w:val="00"/>
    <w:family w:val="modern"/>
    <w:notTrueType/>
    <w:pitch w:val="variable"/>
    <w:sig w:usb0="A00000FF" w:usb1="4000005B" w:usb2="00000000" w:usb3="00000000" w:csb0="0000008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3438" w14:textId="77777777" w:rsidR="00B56CAC" w:rsidRDefault="00B56CAC" w:rsidP="00435A9B">
    <w:pPr>
      <w:pStyle w:val="Footer"/>
      <w:rPr>
        <w:rStyle w:val="PageNumber"/>
        <w:i/>
        <w:sz w:val="16"/>
        <w:szCs w:val="16"/>
      </w:rPr>
    </w:pPr>
  </w:p>
  <w:p w14:paraId="390E8C80" w14:textId="023340AF" w:rsidR="00B1761F" w:rsidRPr="00B56CAC" w:rsidRDefault="00B1761F" w:rsidP="00B56CAC">
    <w:pPr>
      <w:pStyle w:val="Footer"/>
      <w:jc w:val="center"/>
      <w:rPr>
        <w:sz w:val="28"/>
      </w:rPr>
    </w:pPr>
    <w:r w:rsidRPr="00B56CAC">
      <w:rPr>
        <w:sz w:val="28"/>
      </w:rPr>
      <w:t xml:space="preserve">Page </w:t>
    </w:r>
    <w:r w:rsidR="003575A8" w:rsidRPr="00B56CAC">
      <w:rPr>
        <w:sz w:val="28"/>
      </w:rPr>
      <w:fldChar w:fldCharType="begin"/>
    </w:r>
    <w:r w:rsidRPr="00B56CAC">
      <w:rPr>
        <w:sz w:val="28"/>
      </w:rPr>
      <w:instrText xml:space="preserve"> PAGE </w:instrText>
    </w:r>
    <w:r w:rsidR="003575A8" w:rsidRPr="00B56CAC">
      <w:rPr>
        <w:sz w:val="28"/>
      </w:rPr>
      <w:fldChar w:fldCharType="separate"/>
    </w:r>
    <w:r w:rsidR="0097270A" w:rsidRPr="00B56CAC">
      <w:rPr>
        <w:noProof/>
        <w:sz w:val="28"/>
      </w:rPr>
      <w:t>4</w:t>
    </w:r>
    <w:r w:rsidR="003575A8" w:rsidRPr="00B56CAC">
      <w:rPr>
        <w:sz w:val="28"/>
      </w:rPr>
      <w:fldChar w:fldCharType="end"/>
    </w:r>
    <w:r w:rsidRPr="00B56CAC">
      <w:rPr>
        <w:sz w:val="28"/>
      </w:rPr>
      <w:t xml:space="preserve"> of </w:t>
    </w:r>
    <w:r w:rsidR="003575A8" w:rsidRPr="00B56CAC">
      <w:rPr>
        <w:sz w:val="28"/>
      </w:rPr>
      <w:fldChar w:fldCharType="begin"/>
    </w:r>
    <w:r w:rsidRPr="00B56CAC">
      <w:rPr>
        <w:sz w:val="28"/>
      </w:rPr>
      <w:instrText xml:space="preserve"> NUMPAGES </w:instrText>
    </w:r>
    <w:r w:rsidR="003575A8" w:rsidRPr="00B56CAC">
      <w:rPr>
        <w:sz w:val="28"/>
      </w:rPr>
      <w:fldChar w:fldCharType="separate"/>
    </w:r>
    <w:r w:rsidR="0097270A" w:rsidRPr="00B56CAC">
      <w:rPr>
        <w:noProof/>
        <w:sz w:val="28"/>
      </w:rPr>
      <w:t>4</w:t>
    </w:r>
    <w:r w:rsidR="003575A8" w:rsidRPr="00B56CAC">
      <w:rPr>
        <w:sz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5D6C" w14:textId="2C5C4142" w:rsidR="00B1761F" w:rsidRPr="00F229D8" w:rsidRDefault="00B56CAC" w:rsidP="00435A9B">
    <w:pPr>
      <w:pStyle w:val="Footer"/>
    </w:pPr>
    <w:r w:rsidRPr="00B642CD">
      <w:rPr>
        <w:rFonts w:ascii="Archer Book" w:hAnsi="Archer Book"/>
        <w:noProof/>
      </w:rPr>
      <mc:AlternateContent>
        <mc:Choice Requires="wps">
          <w:drawing>
            <wp:anchor distT="45720" distB="45720" distL="114300" distR="114300" simplePos="0" relativeHeight="251670528" behindDoc="0" locked="0" layoutInCell="1" allowOverlap="1" wp14:anchorId="6353AB53" wp14:editId="451A9AC9">
              <wp:simplePos x="0" y="0"/>
              <wp:positionH relativeFrom="margin">
                <wp:posOffset>2726690</wp:posOffset>
              </wp:positionH>
              <wp:positionV relativeFrom="paragraph">
                <wp:posOffset>98425</wp:posOffset>
              </wp:positionV>
              <wp:extent cx="1009650" cy="1404620"/>
              <wp:effectExtent l="0" t="0" r="0" b="31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4620"/>
                      </a:xfrm>
                      <a:prstGeom prst="rect">
                        <a:avLst/>
                      </a:prstGeom>
                      <a:solidFill>
                        <a:srgbClr val="FFFFFF"/>
                      </a:solidFill>
                      <a:ln w="9525">
                        <a:noFill/>
                        <a:miter lim="800000"/>
                        <a:headEnd/>
                        <a:tailEnd/>
                      </a:ln>
                    </wps:spPr>
                    <wps:txbx>
                      <w:txbxContent>
                        <w:sdt>
                          <w:sdtPr>
                            <w:id w:val="-72586707"/>
                            <w:docPartObj>
                              <w:docPartGallery w:val="Page Numbers (Top of Page)"/>
                              <w:docPartUnique/>
                            </w:docPartObj>
                          </w:sdtPr>
                          <w:sdtEndPr>
                            <w:rPr>
                              <w:sz w:val="28"/>
                            </w:rPr>
                          </w:sdtEndPr>
                          <w:sdtContent>
                            <w:p w14:paraId="5354F795" w14:textId="77777777" w:rsidR="00B642CD" w:rsidRPr="00B56CAC" w:rsidRDefault="00B642CD" w:rsidP="00435A9B">
                              <w:pPr>
                                <w:pStyle w:val="TableHeadingstyle"/>
                                <w:rPr>
                                  <w:sz w:val="28"/>
                                </w:rPr>
                              </w:pPr>
                              <w:r w:rsidRPr="00B56CAC">
                                <w:rPr>
                                  <w:sz w:val="28"/>
                                </w:rPr>
                                <w:t xml:space="preserve">Page </w:t>
                              </w:r>
                              <w:r w:rsidRPr="00B56CAC">
                                <w:rPr>
                                  <w:sz w:val="28"/>
                                </w:rPr>
                                <w:fldChar w:fldCharType="begin"/>
                              </w:r>
                              <w:r w:rsidRPr="00B56CAC">
                                <w:rPr>
                                  <w:sz w:val="28"/>
                                </w:rPr>
                                <w:instrText xml:space="preserve"> PAGE </w:instrText>
                              </w:r>
                              <w:r w:rsidRPr="00B56CAC">
                                <w:rPr>
                                  <w:sz w:val="28"/>
                                </w:rPr>
                                <w:fldChar w:fldCharType="separate"/>
                              </w:r>
                              <w:r w:rsidRPr="00B56CAC">
                                <w:rPr>
                                  <w:sz w:val="28"/>
                                </w:rPr>
                                <w:t>1</w:t>
                              </w:r>
                              <w:r w:rsidRPr="00B56CAC">
                                <w:rPr>
                                  <w:sz w:val="28"/>
                                </w:rPr>
                                <w:fldChar w:fldCharType="end"/>
                              </w:r>
                              <w:r w:rsidRPr="00B56CAC">
                                <w:rPr>
                                  <w:sz w:val="28"/>
                                </w:rPr>
                                <w:t xml:space="preserve"> of </w:t>
                              </w:r>
                              <w:r w:rsidRPr="00B56CAC">
                                <w:rPr>
                                  <w:sz w:val="28"/>
                                </w:rPr>
                                <w:fldChar w:fldCharType="begin"/>
                              </w:r>
                              <w:r w:rsidRPr="00B56CAC">
                                <w:rPr>
                                  <w:sz w:val="28"/>
                                </w:rPr>
                                <w:instrText xml:space="preserve"> NUMPAGES  </w:instrText>
                              </w:r>
                              <w:r w:rsidRPr="00B56CAC">
                                <w:rPr>
                                  <w:sz w:val="28"/>
                                </w:rPr>
                                <w:fldChar w:fldCharType="separate"/>
                              </w:r>
                              <w:r w:rsidRPr="00B56CAC">
                                <w:rPr>
                                  <w:sz w:val="28"/>
                                </w:rPr>
                                <w:t>2</w:t>
                              </w:r>
                              <w:r w:rsidRPr="00B56CAC">
                                <w:rPr>
                                  <w:sz w:val="28"/>
                                </w:rPr>
                                <w:fldChar w:fldCharType="end"/>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53AB53" id="_x0000_t202" coordsize="21600,21600" o:spt="202" path="m,l,21600r21600,l21600,xe">
              <v:stroke joinstyle="miter"/>
              <v:path gradientshapeok="t" o:connecttype="rect"/>
            </v:shapetype>
            <v:shape id="Text Box 2" o:spid="_x0000_s1026" type="#_x0000_t202" style="position:absolute;margin-left:214.7pt;margin-top:7.75pt;width:79.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" stroked="f">
              <v:textbox style="mso-fit-shape-to-text:t">
                <w:txbxContent>
                  <w:sdt>
                    <w:sdtPr>
                      <w:id w:val="-72586707"/>
                      <w:docPartObj>
                        <w:docPartGallery w:val="Page Numbers (Top of Page)"/>
                        <w:docPartUnique/>
                      </w:docPartObj>
                    </w:sdtPr>
                    <w:sdtEndPr>
                      <w:rPr>
                        <w:sz w:val="28"/>
                      </w:rPr>
                    </w:sdtEndPr>
                    <w:sdtContent>
                      <w:p w14:paraId="5354F795" w14:textId="77777777" w:rsidR="00B642CD" w:rsidRPr="00B56CAC" w:rsidRDefault="00B642CD" w:rsidP="00435A9B">
                        <w:pPr>
                          <w:pStyle w:val="TableHeadingstyle"/>
                          <w:rPr>
                            <w:sz w:val="28"/>
                          </w:rPr>
                        </w:pPr>
                        <w:r w:rsidRPr="00B56CAC">
                          <w:rPr>
                            <w:sz w:val="28"/>
                          </w:rPr>
                          <w:t xml:space="preserve">Page </w:t>
                        </w:r>
                        <w:r w:rsidRPr="00B56CAC">
                          <w:rPr>
                            <w:sz w:val="28"/>
                          </w:rPr>
                          <w:fldChar w:fldCharType="begin"/>
                        </w:r>
                        <w:r w:rsidRPr="00B56CAC">
                          <w:rPr>
                            <w:sz w:val="28"/>
                          </w:rPr>
                          <w:instrText xml:space="preserve"> PAGE </w:instrText>
                        </w:r>
                        <w:r w:rsidRPr="00B56CAC">
                          <w:rPr>
                            <w:sz w:val="28"/>
                          </w:rPr>
                          <w:fldChar w:fldCharType="separate"/>
                        </w:r>
                        <w:r w:rsidRPr="00B56CAC">
                          <w:rPr>
                            <w:sz w:val="28"/>
                          </w:rPr>
                          <w:t>1</w:t>
                        </w:r>
                        <w:r w:rsidRPr="00B56CAC">
                          <w:rPr>
                            <w:sz w:val="28"/>
                          </w:rPr>
                          <w:fldChar w:fldCharType="end"/>
                        </w:r>
                        <w:r w:rsidRPr="00B56CAC">
                          <w:rPr>
                            <w:sz w:val="28"/>
                          </w:rPr>
                          <w:t xml:space="preserve"> of </w:t>
                        </w:r>
                        <w:r w:rsidRPr="00B56CAC">
                          <w:rPr>
                            <w:sz w:val="28"/>
                          </w:rPr>
                          <w:fldChar w:fldCharType="begin"/>
                        </w:r>
                        <w:r w:rsidRPr="00B56CAC">
                          <w:rPr>
                            <w:sz w:val="28"/>
                          </w:rPr>
                          <w:instrText xml:space="preserve"> NUMPAGES  </w:instrText>
                        </w:r>
                        <w:r w:rsidRPr="00B56CAC">
                          <w:rPr>
                            <w:sz w:val="28"/>
                          </w:rPr>
                          <w:fldChar w:fldCharType="separate"/>
                        </w:r>
                        <w:r w:rsidRPr="00B56CAC">
                          <w:rPr>
                            <w:sz w:val="28"/>
                          </w:rPr>
                          <w:t>2</w:t>
                        </w:r>
                        <w:r w:rsidRPr="00B56CAC">
                          <w:rPr>
                            <w:sz w:val="28"/>
                          </w:rPr>
                          <w:fldChar w:fldCharType="end"/>
                        </w:r>
                      </w:p>
                    </w:sdtContent>
                  </w:sdt>
                </w:txbxContent>
              </v:textbox>
              <w10:wrap type="square" anchorx="margin"/>
            </v:shape>
          </w:pict>
        </mc:Fallback>
      </mc:AlternateContent>
    </w:r>
    <w:r w:rsidR="0067321F" w:rsidRPr="0067321F">
      <w:rPr>
        <w:noProof/>
      </w:rPr>
      <w:drawing>
        <wp:anchor distT="0" distB="0" distL="114300" distR="114300" simplePos="0" relativeHeight="251676672" behindDoc="1" locked="0" layoutInCell="1" allowOverlap="1" wp14:anchorId="5FE1B782" wp14:editId="440B1DFD">
          <wp:simplePos x="0" y="0"/>
          <wp:positionH relativeFrom="column">
            <wp:posOffset>-217170</wp:posOffset>
          </wp:positionH>
          <wp:positionV relativeFrom="paragraph">
            <wp:posOffset>-60960</wp:posOffset>
          </wp:positionV>
          <wp:extent cx="2146935" cy="499110"/>
          <wp:effectExtent l="0" t="0" r="0" b="0"/>
          <wp:wrapTight wrapText="bothSides">
            <wp:wrapPolygon edited="0">
              <wp:start x="2683" y="0"/>
              <wp:lineTo x="958" y="824"/>
              <wp:lineTo x="383" y="4122"/>
              <wp:lineTo x="575" y="14015"/>
              <wp:lineTo x="1725" y="19786"/>
              <wp:lineTo x="2300" y="20611"/>
              <wp:lineTo x="4791" y="20611"/>
              <wp:lineTo x="18974" y="17313"/>
              <wp:lineTo x="18783" y="14015"/>
              <wp:lineTo x="21274" y="10718"/>
              <wp:lineTo x="20316" y="4947"/>
              <wp:lineTo x="3833" y="0"/>
              <wp:lineTo x="268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MC-Logo-Internal-MRI-Slate.png"/>
                  <pic:cNvPicPr/>
                </pic:nvPicPr>
                <pic:blipFill>
                  <a:blip r:embed="rId1">
                    <a:extLst>
                      <a:ext uri="{28A0092B-C50C-407E-A947-70E740481C1C}">
                        <a14:useLocalDpi xmlns:a14="http://schemas.microsoft.com/office/drawing/2010/main" val="0"/>
                      </a:ext>
                    </a:extLst>
                  </a:blip>
                  <a:stretch>
                    <a:fillRect/>
                  </a:stretch>
                </pic:blipFill>
                <pic:spPr>
                  <a:xfrm>
                    <a:off x="0" y="0"/>
                    <a:ext cx="2146935" cy="499110"/>
                  </a:xfrm>
                  <a:prstGeom prst="rect">
                    <a:avLst/>
                  </a:prstGeom>
                </pic:spPr>
              </pic:pic>
            </a:graphicData>
          </a:graphic>
          <wp14:sizeRelH relativeFrom="margin">
            <wp14:pctWidth>0</wp14:pctWidth>
          </wp14:sizeRelH>
          <wp14:sizeRelV relativeFrom="margin">
            <wp14:pctHeight>0</wp14:pctHeight>
          </wp14:sizeRelV>
        </wp:anchor>
      </w:drawing>
    </w:r>
    <w:r w:rsidR="00B642CD" w:rsidRPr="00B642CD">
      <w:rPr>
        <w:rFonts w:ascii="Archer Book" w:hAnsi="Archer Book"/>
        <w:noProof/>
      </w:rPr>
      <w:drawing>
        <wp:anchor distT="0" distB="0" distL="114300" distR="114300" simplePos="0" relativeHeight="251669504" behindDoc="1" locked="0" layoutInCell="1" allowOverlap="1" wp14:anchorId="59D456A0" wp14:editId="7F29CCD1">
          <wp:simplePos x="0" y="0"/>
          <wp:positionH relativeFrom="rightMargin">
            <wp:posOffset>-544005</wp:posOffset>
          </wp:positionH>
          <wp:positionV relativeFrom="paragraph">
            <wp:posOffset>-342265</wp:posOffset>
          </wp:positionV>
          <wp:extent cx="1102939" cy="924019"/>
          <wp:effectExtent l="0" t="0" r="0" b="0"/>
          <wp:wrapTight wrapText="bothSides">
            <wp:wrapPolygon edited="0">
              <wp:start x="5972" y="1781"/>
              <wp:lineTo x="1866" y="9798"/>
              <wp:lineTo x="1493" y="19151"/>
              <wp:lineTo x="19783" y="19151"/>
              <wp:lineTo x="19783" y="7126"/>
              <wp:lineTo x="18664" y="3563"/>
              <wp:lineTo x="14558" y="1781"/>
              <wp:lineTo x="5972" y="1781"/>
            </wp:wrapPolygon>
          </wp:wrapTight>
          <wp:docPr id="16" name="Picture 1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nite_lockup_rgb.png"/>
                  <pic:cNvPicPr/>
                </pic:nvPicPr>
                <pic:blipFill>
                  <a:blip r:embed="rId2">
                    <a:extLst>
                      <a:ext uri="{28A0092B-C50C-407E-A947-70E740481C1C}">
                        <a14:useLocalDpi xmlns:a14="http://schemas.microsoft.com/office/drawing/2010/main" val="0"/>
                      </a:ext>
                    </a:extLst>
                  </a:blip>
                  <a:stretch>
                    <a:fillRect/>
                  </a:stretch>
                </pic:blipFill>
                <pic:spPr>
                  <a:xfrm>
                    <a:off x="0" y="0"/>
                    <a:ext cx="1102939" cy="92401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42644" w14:textId="77777777" w:rsidR="00110FED" w:rsidRDefault="00110FED" w:rsidP="00435A9B">
      <w:r>
        <w:separator/>
      </w:r>
    </w:p>
  </w:footnote>
  <w:footnote w:type="continuationSeparator" w:id="0">
    <w:p w14:paraId="55A8E306" w14:textId="77777777" w:rsidR="00110FED" w:rsidRDefault="00110FED" w:rsidP="00435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D895" w14:textId="5B2E493C" w:rsidR="00B1761F" w:rsidRPr="007833A4" w:rsidRDefault="005F167A" w:rsidP="00435A9B">
    <w:pPr>
      <w:rPr>
        <w:lang w:val="en-NZ"/>
      </w:rPr>
    </w:pPr>
    <w:r>
      <w:rPr>
        <w:noProof/>
        <w:lang w:val="en-NZ" w:eastAsia="en-NZ"/>
      </w:rPr>
      <w:drawing>
        <wp:anchor distT="0" distB="0" distL="114300" distR="114300" simplePos="0" relativeHeight="251663360" behindDoc="1" locked="0" layoutInCell="1" allowOverlap="1" wp14:anchorId="29779612" wp14:editId="635D2D4A">
          <wp:simplePos x="0" y="0"/>
          <wp:positionH relativeFrom="page">
            <wp:align>center</wp:align>
          </wp:positionH>
          <wp:positionV relativeFrom="page">
            <wp:posOffset>119478</wp:posOffset>
          </wp:positionV>
          <wp:extent cx="7209252" cy="157593"/>
          <wp:effectExtent l="0" t="0" r="0" b="0"/>
          <wp:wrapTight wrapText="bothSides">
            <wp:wrapPolygon edited="0">
              <wp:start x="0" y="0"/>
              <wp:lineTo x="0" y="18290"/>
              <wp:lineTo x="21518" y="18290"/>
              <wp:lineTo x="21518" y="0"/>
              <wp:lineTo x="0" y="0"/>
            </wp:wrapPolygon>
          </wp:wrapTight>
          <wp:docPr id="14" name="Picture 14" descr="Background patter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attern&#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3021" t="41858" r="26177" b="55724"/>
                  <a:stretch/>
                </pic:blipFill>
                <pic:spPr bwMode="auto">
                  <a:xfrm>
                    <a:off x="0" y="0"/>
                    <a:ext cx="7209252" cy="1575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3F83"/>
    <w:multiLevelType w:val="hybridMultilevel"/>
    <w:tmpl w:val="A386E73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8EC78DC"/>
    <w:multiLevelType w:val="hybridMultilevel"/>
    <w:tmpl w:val="A4F830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B727A5"/>
    <w:multiLevelType w:val="hybridMultilevel"/>
    <w:tmpl w:val="2EB67A52"/>
    <w:lvl w:ilvl="0" w:tplc="744ACA26">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C4E8B"/>
    <w:multiLevelType w:val="hybridMultilevel"/>
    <w:tmpl w:val="F1108E6A"/>
    <w:lvl w:ilvl="0" w:tplc="1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F7229"/>
    <w:multiLevelType w:val="hybridMultilevel"/>
    <w:tmpl w:val="D74042FE"/>
    <w:lvl w:ilvl="0" w:tplc="471C8B0C">
      <w:start w:val="1"/>
      <w:numFmt w:val="bullet"/>
      <w:lvlText w:val=""/>
      <w:lvlJc w:val="left"/>
      <w:pPr>
        <w:tabs>
          <w:tab w:val="num" w:pos="227"/>
        </w:tabs>
        <w:ind w:left="227" w:hanging="22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F2DEE"/>
    <w:multiLevelType w:val="hybridMultilevel"/>
    <w:tmpl w:val="8F0AE8D2"/>
    <w:lvl w:ilvl="0" w:tplc="744ACA26">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B936D2"/>
    <w:multiLevelType w:val="hybridMultilevel"/>
    <w:tmpl w:val="98B0382C"/>
    <w:lvl w:ilvl="0" w:tplc="08090003">
      <w:start w:val="1"/>
      <w:numFmt w:val="bullet"/>
      <w:lvlText w:val="o"/>
      <w:lvlJc w:val="left"/>
      <w:pPr>
        <w:tabs>
          <w:tab w:val="num" w:pos="720"/>
        </w:tabs>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D763640"/>
    <w:multiLevelType w:val="hybridMultilevel"/>
    <w:tmpl w:val="F29E28F2"/>
    <w:lvl w:ilvl="0" w:tplc="471C8B0C">
      <w:start w:val="1"/>
      <w:numFmt w:val="bullet"/>
      <w:lvlText w:val=""/>
      <w:lvlJc w:val="left"/>
      <w:pPr>
        <w:tabs>
          <w:tab w:val="num" w:pos="227"/>
        </w:tabs>
        <w:ind w:left="227" w:hanging="22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F32F88"/>
    <w:multiLevelType w:val="hybridMultilevel"/>
    <w:tmpl w:val="4FEECC92"/>
    <w:lvl w:ilvl="0" w:tplc="471C8B0C">
      <w:start w:val="1"/>
      <w:numFmt w:val="bullet"/>
      <w:lvlText w:val=""/>
      <w:lvlJc w:val="left"/>
      <w:pPr>
        <w:tabs>
          <w:tab w:val="num" w:pos="227"/>
        </w:tabs>
        <w:ind w:left="227" w:hanging="22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84387C"/>
    <w:multiLevelType w:val="hybridMultilevel"/>
    <w:tmpl w:val="397A6EEA"/>
    <w:lvl w:ilvl="0" w:tplc="471C8B0C">
      <w:start w:val="1"/>
      <w:numFmt w:val="bullet"/>
      <w:lvlText w:val=""/>
      <w:lvlJc w:val="left"/>
      <w:pPr>
        <w:tabs>
          <w:tab w:val="num" w:pos="227"/>
        </w:tabs>
        <w:ind w:left="227" w:hanging="22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E87513"/>
    <w:multiLevelType w:val="hybridMultilevel"/>
    <w:tmpl w:val="45EE1896"/>
    <w:lvl w:ilvl="0" w:tplc="40B26DD0">
      <w:numFmt w:val="bullet"/>
      <w:lvlText w:val="•"/>
      <w:lvlJc w:val="left"/>
      <w:pPr>
        <w:ind w:left="1080" w:hanging="72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7222E14"/>
    <w:multiLevelType w:val="hybridMultilevel"/>
    <w:tmpl w:val="CB3C49B6"/>
    <w:lvl w:ilvl="0" w:tplc="40B26DD0">
      <w:numFmt w:val="bullet"/>
      <w:lvlText w:val="•"/>
      <w:lvlJc w:val="left"/>
      <w:pPr>
        <w:ind w:left="720" w:hanging="360"/>
      </w:pPr>
      <w:rPr>
        <w:rFonts w:ascii="Arial" w:eastAsia="Times New Roman"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95F7DCE"/>
    <w:multiLevelType w:val="hybridMultilevel"/>
    <w:tmpl w:val="36A2361A"/>
    <w:lvl w:ilvl="0" w:tplc="40B26DD0">
      <w:numFmt w:val="bullet"/>
      <w:lvlText w:val="•"/>
      <w:lvlJc w:val="left"/>
      <w:pPr>
        <w:ind w:left="1080" w:hanging="72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D9D4D27"/>
    <w:multiLevelType w:val="hybridMultilevel"/>
    <w:tmpl w:val="0722E7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5D77421"/>
    <w:multiLevelType w:val="hybridMultilevel"/>
    <w:tmpl w:val="AB7AF0C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345529"/>
    <w:multiLevelType w:val="hybridMultilevel"/>
    <w:tmpl w:val="4E044BBE"/>
    <w:lvl w:ilvl="0" w:tplc="744ACA26">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921DC4"/>
    <w:multiLevelType w:val="hybridMultilevel"/>
    <w:tmpl w:val="5E462F68"/>
    <w:lvl w:ilvl="0" w:tplc="744ACA26">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075B20"/>
    <w:multiLevelType w:val="hybridMultilevel"/>
    <w:tmpl w:val="DDD285E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F0D4B23"/>
    <w:multiLevelType w:val="hybridMultilevel"/>
    <w:tmpl w:val="68AC3018"/>
    <w:lvl w:ilvl="0" w:tplc="744ACA26">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9C7FFA"/>
    <w:multiLevelType w:val="hybridMultilevel"/>
    <w:tmpl w:val="F2F66214"/>
    <w:lvl w:ilvl="0" w:tplc="744ACA26">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237557"/>
    <w:multiLevelType w:val="hybridMultilevel"/>
    <w:tmpl w:val="04CEA850"/>
    <w:lvl w:ilvl="0" w:tplc="744ACA26">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7D48CE"/>
    <w:multiLevelType w:val="hybridMultilevel"/>
    <w:tmpl w:val="81FAC7D2"/>
    <w:lvl w:ilvl="0" w:tplc="08090003">
      <w:start w:val="1"/>
      <w:numFmt w:val="bullet"/>
      <w:lvlText w:val="o"/>
      <w:lvlJc w:val="left"/>
      <w:pPr>
        <w:tabs>
          <w:tab w:val="num" w:pos="720"/>
        </w:tabs>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4862A27"/>
    <w:multiLevelType w:val="hybridMultilevel"/>
    <w:tmpl w:val="A4F830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8F72BBF"/>
    <w:multiLevelType w:val="hybridMultilevel"/>
    <w:tmpl w:val="1DD2678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18"/>
  </w:num>
  <w:num w:numId="3">
    <w:abstractNumId w:val="2"/>
  </w:num>
  <w:num w:numId="4">
    <w:abstractNumId w:val="19"/>
  </w:num>
  <w:num w:numId="5">
    <w:abstractNumId w:val="20"/>
  </w:num>
  <w:num w:numId="6">
    <w:abstractNumId w:val="16"/>
  </w:num>
  <w:num w:numId="7">
    <w:abstractNumId w:val="15"/>
  </w:num>
  <w:num w:numId="8">
    <w:abstractNumId w:val="9"/>
  </w:num>
  <w:num w:numId="9">
    <w:abstractNumId w:val="8"/>
  </w:num>
  <w:num w:numId="10">
    <w:abstractNumId w:val="4"/>
  </w:num>
  <w:num w:numId="11">
    <w:abstractNumId w:val="7"/>
  </w:num>
  <w:num w:numId="12">
    <w:abstractNumId w:val="23"/>
  </w:num>
  <w:num w:numId="13">
    <w:abstractNumId w:val="2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1"/>
  </w:num>
  <w:num w:numId="17">
    <w:abstractNumId w:val="6"/>
  </w:num>
  <w:num w:numId="18">
    <w:abstractNumId w:val="10"/>
  </w:num>
  <w:num w:numId="19">
    <w:abstractNumId w:val="12"/>
  </w:num>
  <w:num w:numId="20">
    <w:abstractNumId w:val="3"/>
  </w:num>
  <w:num w:numId="21">
    <w:abstractNumId w:val="1"/>
  </w:num>
  <w:num w:numId="22">
    <w:abstractNumId w:val="17"/>
  </w:num>
  <w:num w:numId="23">
    <w:abstractNumId w:val="11"/>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5C"/>
    <w:rsid w:val="000259FF"/>
    <w:rsid w:val="00026E3C"/>
    <w:rsid w:val="000343D2"/>
    <w:rsid w:val="00034A6D"/>
    <w:rsid w:val="0005262B"/>
    <w:rsid w:val="00053541"/>
    <w:rsid w:val="00057472"/>
    <w:rsid w:val="0006240C"/>
    <w:rsid w:val="000716FB"/>
    <w:rsid w:val="00073F24"/>
    <w:rsid w:val="00077FA6"/>
    <w:rsid w:val="000B3FFA"/>
    <w:rsid w:val="000E5ABB"/>
    <w:rsid w:val="000F28EF"/>
    <w:rsid w:val="00101345"/>
    <w:rsid w:val="00104B11"/>
    <w:rsid w:val="00107AB8"/>
    <w:rsid w:val="00110137"/>
    <w:rsid w:val="00110474"/>
    <w:rsid w:val="00110FED"/>
    <w:rsid w:val="001229F8"/>
    <w:rsid w:val="0013239C"/>
    <w:rsid w:val="00144783"/>
    <w:rsid w:val="001501E4"/>
    <w:rsid w:val="00155DEF"/>
    <w:rsid w:val="00163149"/>
    <w:rsid w:val="00183480"/>
    <w:rsid w:val="001848B5"/>
    <w:rsid w:val="001965D5"/>
    <w:rsid w:val="001B0EFB"/>
    <w:rsid w:val="001D3571"/>
    <w:rsid w:val="001D396B"/>
    <w:rsid w:val="001E6D5B"/>
    <w:rsid w:val="00214D76"/>
    <w:rsid w:val="00230A5C"/>
    <w:rsid w:val="002437D0"/>
    <w:rsid w:val="00251114"/>
    <w:rsid w:val="00295470"/>
    <w:rsid w:val="00297D81"/>
    <w:rsid w:val="002B43DD"/>
    <w:rsid w:val="002B534D"/>
    <w:rsid w:val="002B7415"/>
    <w:rsid w:val="002C0AC2"/>
    <w:rsid w:val="002C3C91"/>
    <w:rsid w:val="002C6D8E"/>
    <w:rsid w:val="002D2A16"/>
    <w:rsid w:val="002E0D58"/>
    <w:rsid w:val="002F320A"/>
    <w:rsid w:val="002F7B09"/>
    <w:rsid w:val="00303641"/>
    <w:rsid w:val="00344466"/>
    <w:rsid w:val="00355B8D"/>
    <w:rsid w:val="003575A8"/>
    <w:rsid w:val="0035782D"/>
    <w:rsid w:val="0036079F"/>
    <w:rsid w:val="00366C81"/>
    <w:rsid w:val="00373130"/>
    <w:rsid w:val="0037738D"/>
    <w:rsid w:val="00377823"/>
    <w:rsid w:val="0038104B"/>
    <w:rsid w:val="00387271"/>
    <w:rsid w:val="003A2281"/>
    <w:rsid w:val="003A2BD6"/>
    <w:rsid w:val="003A5991"/>
    <w:rsid w:val="003C2768"/>
    <w:rsid w:val="003C7396"/>
    <w:rsid w:val="003D4D5E"/>
    <w:rsid w:val="003D58B0"/>
    <w:rsid w:val="003D7489"/>
    <w:rsid w:val="003F2815"/>
    <w:rsid w:val="00403EDA"/>
    <w:rsid w:val="0041547B"/>
    <w:rsid w:val="004211FF"/>
    <w:rsid w:val="00425D12"/>
    <w:rsid w:val="004270B0"/>
    <w:rsid w:val="00435A9B"/>
    <w:rsid w:val="004516F2"/>
    <w:rsid w:val="0045374D"/>
    <w:rsid w:val="00471F0B"/>
    <w:rsid w:val="00472752"/>
    <w:rsid w:val="00492955"/>
    <w:rsid w:val="004A03F2"/>
    <w:rsid w:val="004A4B69"/>
    <w:rsid w:val="004D0DFC"/>
    <w:rsid w:val="004E68B1"/>
    <w:rsid w:val="004F0A05"/>
    <w:rsid w:val="004F2A6C"/>
    <w:rsid w:val="004F3AFA"/>
    <w:rsid w:val="004F3F01"/>
    <w:rsid w:val="005014D0"/>
    <w:rsid w:val="00532561"/>
    <w:rsid w:val="005333CA"/>
    <w:rsid w:val="005503C8"/>
    <w:rsid w:val="00550A52"/>
    <w:rsid w:val="00555A68"/>
    <w:rsid w:val="0055650E"/>
    <w:rsid w:val="00560276"/>
    <w:rsid w:val="0056368A"/>
    <w:rsid w:val="005B3203"/>
    <w:rsid w:val="005B7DC1"/>
    <w:rsid w:val="005D5C04"/>
    <w:rsid w:val="005E52C9"/>
    <w:rsid w:val="005F167A"/>
    <w:rsid w:val="006026DF"/>
    <w:rsid w:val="006242F3"/>
    <w:rsid w:val="00624728"/>
    <w:rsid w:val="00624BFC"/>
    <w:rsid w:val="00627F5A"/>
    <w:rsid w:val="0063237A"/>
    <w:rsid w:val="0063332F"/>
    <w:rsid w:val="0064231C"/>
    <w:rsid w:val="00651B7E"/>
    <w:rsid w:val="006575F5"/>
    <w:rsid w:val="00661C60"/>
    <w:rsid w:val="00661F5B"/>
    <w:rsid w:val="006716D4"/>
    <w:rsid w:val="0067321F"/>
    <w:rsid w:val="0067453F"/>
    <w:rsid w:val="00674EBE"/>
    <w:rsid w:val="006769BC"/>
    <w:rsid w:val="00681842"/>
    <w:rsid w:val="006A5435"/>
    <w:rsid w:val="006B24A2"/>
    <w:rsid w:val="006E1BA4"/>
    <w:rsid w:val="00704768"/>
    <w:rsid w:val="00710635"/>
    <w:rsid w:val="007108C7"/>
    <w:rsid w:val="00715831"/>
    <w:rsid w:val="0071748B"/>
    <w:rsid w:val="00720BF9"/>
    <w:rsid w:val="00733ED0"/>
    <w:rsid w:val="00747DAF"/>
    <w:rsid w:val="00750A64"/>
    <w:rsid w:val="00750C8D"/>
    <w:rsid w:val="00766836"/>
    <w:rsid w:val="00767B3E"/>
    <w:rsid w:val="0077798E"/>
    <w:rsid w:val="007808C7"/>
    <w:rsid w:val="007856EE"/>
    <w:rsid w:val="007A5EBD"/>
    <w:rsid w:val="007B3150"/>
    <w:rsid w:val="007C04CC"/>
    <w:rsid w:val="007C62E0"/>
    <w:rsid w:val="007C6DC3"/>
    <w:rsid w:val="007D0065"/>
    <w:rsid w:val="007D06A2"/>
    <w:rsid w:val="007D214D"/>
    <w:rsid w:val="007E161B"/>
    <w:rsid w:val="007F7372"/>
    <w:rsid w:val="008010C5"/>
    <w:rsid w:val="008016FE"/>
    <w:rsid w:val="00802F43"/>
    <w:rsid w:val="008118AA"/>
    <w:rsid w:val="0081707C"/>
    <w:rsid w:val="0082772A"/>
    <w:rsid w:val="00830AF1"/>
    <w:rsid w:val="00830E44"/>
    <w:rsid w:val="008400C4"/>
    <w:rsid w:val="008505CA"/>
    <w:rsid w:val="0085491E"/>
    <w:rsid w:val="00860297"/>
    <w:rsid w:val="0086683E"/>
    <w:rsid w:val="008707B5"/>
    <w:rsid w:val="008854B0"/>
    <w:rsid w:val="00895D4A"/>
    <w:rsid w:val="008A26FD"/>
    <w:rsid w:val="008E66AE"/>
    <w:rsid w:val="008F71A8"/>
    <w:rsid w:val="00905BD8"/>
    <w:rsid w:val="00906529"/>
    <w:rsid w:val="0097270A"/>
    <w:rsid w:val="00981573"/>
    <w:rsid w:val="00996D74"/>
    <w:rsid w:val="009B193D"/>
    <w:rsid w:val="009C3144"/>
    <w:rsid w:val="009D55A1"/>
    <w:rsid w:val="009D7AF8"/>
    <w:rsid w:val="009E17C2"/>
    <w:rsid w:val="009E23D9"/>
    <w:rsid w:val="009E2994"/>
    <w:rsid w:val="009E6583"/>
    <w:rsid w:val="00A07042"/>
    <w:rsid w:val="00A22E4E"/>
    <w:rsid w:val="00A27214"/>
    <w:rsid w:val="00A469AB"/>
    <w:rsid w:val="00A52EAA"/>
    <w:rsid w:val="00A61524"/>
    <w:rsid w:val="00A644DD"/>
    <w:rsid w:val="00A71033"/>
    <w:rsid w:val="00A830C3"/>
    <w:rsid w:val="00A9407B"/>
    <w:rsid w:val="00AA0806"/>
    <w:rsid w:val="00AA0877"/>
    <w:rsid w:val="00AB4A7C"/>
    <w:rsid w:val="00AB72AF"/>
    <w:rsid w:val="00AC01BB"/>
    <w:rsid w:val="00AC0A77"/>
    <w:rsid w:val="00AD3565"/>
    <w:rsid w:val="00AD7E77"/>
    <w:rsid w:val="00B042F0"/>
    <w:rsid w:val="00B141D1"/>
    <w:rsid w:val="00B1761F"/>
    <w:rsid w:val="00B231C4"/>
    <w:rsid w:val="00B40972"/>
    <w:rsid w:val="00B43C8D"/>
    <w:rsid w:val="00B4466A"/>
    <w:rsid w:val="00B478BC"/>
    <w:rsid w:val="00B56CAC"/>
    <w:rsid w:val="00B642CD"/>
    <w:rsid w:val="00B71B7C"/>
    <w:rsid w:val="00B74897"/>
    <w:rsid w:val="00B808C8"/>
    <w:rsid w:val="00B86EC5"/>
    <w:rsid w:val="00BA2642"/>
    <w:rsid w:val="00BA45F9"/>
    <w:rsid w:val="00BB04ED"/>
    <w:rsid w:val="00BB0A73"/>
    <w:rsid w:val="00BB636C"/>
    <w:rsid w:val="00BB7E20"/>
    <w:rsid w:val="00BC09E9"/>
    <w:rsid w:val="00BD787D"/>
    <w:rsid w:val="00BE21ED"/>
    <w:rsid w:val="00BE6BEA"/>
    <w:rsid w:val="00C06F9F"/>
    <w:rsid w:val="00C13748"/>
    <w:rsid w:val="00C33A6D"/>
    <w:rsid w:val="00C35FBD"/>
    <w:rsid w:val="00C36E49"/>
    <w:rsid w:val="00C46567"/>
    <w:rsid w:val="00C46C7C"/>
    <w:rsid w:val="00C47777"/>
    <w:rsid w:val="00C535DC"/>
    <w:rsid w:val="00C620CB"/>
    <w:rsid w:val="00C62EEC"/>
    <w:rsid w:val="00C713CD"/>
    <w:rsid w:val="00CC007C"/>
    <w:rsid w:val="00CD3980"/>
    <w:rsid w:val="00CF6644"/>
    <w:rsid w:val="00D03327"/>
    <w:rsid w:val="00D03EB8"/>
    <w:rsid w:val="00D31400"/>
    <w:rsid w:val="00D3160A"/>
    <w:rsid w:val="00D363AC"/>
    <w:rsid w:val="00D41258"/>
    <w:rsid w:val="00D45D49"/>
    <w:rsid w:val="00D51757"/>
    <w:rsid w:val="00D61B03"/>
    <w:rsid w:val="00D6432B"/>
    <w:rsid w:val="00D66DDA"/>
    <w:rsid w:val="00D66E1A"/>
    <w:rsid w:val="00D74968"/>
    <w:rsid w:val="00D7515A"/>
    <w:rsid w:val="00D80A47"/>
    <w:rsid w:val="00D81D6A"/>
    <w:rsid w:val="00D84192"/>
    <w:rsid w:val="00D9315B"/>
    <w:rsid w:val="00DA7921"/>
    <w:rsid w:val="00DC5842"/>
    <w:rsid w:val="00DD1BB0"/>
    <w:rsid w:val="00DD44AB"/>
    <w:rsid w:val="00DF1964"/>
    <w:rsid w:val="00E01E7E"/>
    <w:rsid w:val="00E1150E"/>
    <w:rsid w:val="00E35384"/>
    <w:rsid w:val="00E806BA"/>
    <w:rsid w:val="00E846C1"/>
    <w:rsid w:val="00E90E1A"/>
    <w:rsid w:val="00E940A3"/>
    <w:rsid w:val="00E96C42"/>
    <w:rsid w:val="00EA3746"/>
    <w:rsid w:val="00EA386E"/>
    <w:rsid w:val="00EC26D8"/>
    <w:rsid w:val="00EC3488"/>
    <w:rsid w:val="00EC494A"/>
    <w:rsid w:val="00F04012"/>
    <w:rsid w:val="00F10799"/>
    <w:rsid w:val="00F10A93"/>
    <w:rsid w:val="00F10B70"/>
    <w:rsid w:val="00F15736"/>
    <w:rsid w:val="00F17731"/>
    <w:rsid w:val="00F229D8"/>
    <w:rsid w:val="00F23E46"/>
    <w:rsid w:val="00F24D17"/>
    <w:rsid w:val="00F27B9C"/>
    <w:rsid w:val="00F42CFB"/>
    <w:rsid w:val="00F52535"/>
    <w:rsid w:val="00F65D20"/>
    <w:rsid w:val="00FA500C"/>
    <w:rsid w:val="00FB0BD2"/>
    <w:rsid w:val="00FB3697"/>
    <w:rsid w:val="00FB4AC7"/>
    <w:rsid w:val="00FC03AA"/>
    <w:rsid w:val="00FC7932"/>
    <w:rsid w:val="00FD0F55"/>
    <w:rsid w:val="00FD1950"/>
    <w:rsid w:val="00FD3448"/>
    <w:rsid w:val="00FD438B"/>
    <w:rsid w:val="00FF24E7"/>
    <w:rsid w:val="00FF67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CFE24"/>
  <w15:docId w15:val="{6D9ACB53-B7D5-4825-A79D-19A81A6C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A9B"/>
    <w:pPr>
      <w:overflowPunct w:val="0"/>
      <w:autoSpaceDE w:val="0"/>
      <w:autoSpaceDN w:val="0"/>
      <w:adjustRightInd w:val="0"/>
      <w:spacing w:after="240" w:line="276" w:lineRule="auto"/>
      <w:textAlignment w:val="baseline"/>
    </w:pPr>
    <w:rPr>
      <w:rFonts w:ascii="Arial" w:hAnsi="Arial" w:cs="Arial"/>
      <w:sz w:val="32"/>
      <w:szCs w:val="24"/>
      <w:lang w:val="en-GB" w:eastAsia="en-GB"/>
    </w:rPr>
  </w:style>
  <w:style w:type="paragraph" w:styleId="Heading1">
    <w:name w:val="heading 1"/>
    <w:basedOn w:val="Normal"/>
    <w:next w:val="Normal"/>
    <w:link w:val="Heading1Char"/>
    <w:rsid w:val="00CD3980"/>
    <w:pPr>
      <w:outlineLvl w:val="0"/>
    </w:pPr>
    <w:rPr>
      <w:rFonts w:ascii="Segoe UI" w:hAnsi="Segoe UI" w:cs="Segoe UI"/>
      <w:b/>
      <w:sz w:val="44"/>
      <w:szCs w:val="44"/>
    </w:rPr>
  </w:style>
  <w:style w:type="paragraph" w:styleId="Heading2">
    <w:name w:val="heading 2"/>
    <w:basedOn w:val="HighlightHeading"/>
    <w:next w:val="Normal"/>
    <w:link w:val="Heading2Char"/>
    <w:uiPriority w:val="9"/>
    <w:unhideWhenUsed/>
    <w:qFormat/>
    <w:rsid w:val="00E806BA"/>
    <w:pPr>
      <w:outlineLvl w:val="1"/>
    </w:pPr>
  </w:style>
  <w:style w:type="paragraph" w:styleId="Heading3">
    <w:name w:val="heading 3"/>
    <w:basedOn w:val="Normal"/>
    <w:next w:val="Normal"/>
    <w:link w:val="Heading3Char"/>
    <w:uiPriority w:val="9"/>
    <w:unhideWhenUsed/>
    <w:qFormat/>
    <w:rsid w:val="00E806BA"/>
    <w:pPr>
      <w:keepNext/>
      <w:keepLines/>
      <w:overflowPunct/>
      <w:autoSpaceDE/>
      <w:autoSpaceDN/>
      <w:adjustRightInd/>
      <w:spacing w:before="440" w:after="160" w:line="259" w:lineRule="auto"/>
      <w:textAlignment w:val="auto"/>
      <w:outlineLvl w:val="2"/>
    </w:pPr>
    <w:rPr>
      <w:rFonts w:ascii="Arial Bold" w:eastAsiaTheme="majorEastAsia" w:hAnsi="Arial Bold" w:cstheme="majorBidi"/>
      <w:b/>
      <w:sz w:val="40"/>
      <w:lang w:val="en-NZ" w:eastAsia="en-US"/>
    </w:rPr>
  </w:style>
  <w:style w:type="paragraph" w:styleId="Heading4">
    <w:name w:val="heading 4"/>
    <w:basedOn w:val="Normal"/>
    <w:next w:val="Normal"/>
    <w:link w:val="Heading4Char"/>
    <w:uiPriority w:val="9"/>
    <w:unhideWhenUsed/>
    <w:qFormat/>
    <w:rsid w:val="00E806BA"/>
    <w:pPr>
      <w:keepNext/>
      <w:keepLines/>
      <w:overflowPunct/>
      <w:autoSpaceDE/>
      <w:autoSpaceDN/>
      <w:adjustRightInd/>
      <w:spacing w:before="40" w:after="120" w:line="259" w:lineRule="auto"/>
      <w:textAlignment w:val="auto"/>
      <w:outlineLvl w:val="3"/>
    </w:pPr>
    <w:rPr>
      <w:rFonts w:ascii="Arial Bold" w:eastAsiaTheme="majorEastAsia" w:hAnsi="Arial Bold" w:cstheme="majorBidi"/>
      <w:b/>
      <w:iCs/>
      <w:sz w:val="36"/>
      <w:szCs w:val="2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3980"/>
    <w:rPr>
      <w:rFonts w:ascii="Segoe UI" w:hAnsi="Segoe UI" w:cs="Segoe UI"/>
      <w:b/>
      <w:sz w:val="44"/>
      <w:szCs w:val="44"/>
      <w:lang w:val="en-GB" w:eastAsia="en-GB"/>
    </w:rPr>
  </w:style>
  <w:style w:type="table" w:styleId="TableGrid">
    <w:name w:val="Table Grid"/>
    <w:basedOn w:val="TableNormal"/>
    <w:rsid w:val="00FD0F5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0F55"/>
    <w:rPr>
      <w:rFonts w:ascii="Tahoma" w:hAnsi="Tahoma" w:cs="Tahoma"/>
      <w:sz w:val="16"/>
      <w:szCs w:val="16"/>
    </w:rPr>
  </w:style>
  <w:style w:type="paragraph" w:styleId="Header">
    <w:name w:val="header"/>
    <w:basedOn w:val="Normal"/>
    <w:link w:val="HeaderChar"/>
    <w:unhideWhenUsed/>
    <w:rsid w:val="00CD3980"/>
    <w:pPr>
      <w:tabs>
        <w:tab w:val="center" w:pos="4513"/>
        <w:tab w:val="right" w:pos="9026"/>
      </w:tabs>
    </w:pPr>
  </w:style>
  <w:style w:type="paragraph" w:styleId="Footer">
    <w:name w:val="footer"/>
    <w:basedOn w:val="Normal"/>
    <w:link w:val="FooterChar"/>
    <w:uiPriority w:val="99"/>
    <w:rsid w:val="00F229D8"/>
    <w:pPr>
      <w:tabs>
        <w:tab w:val="center" w:pos="4153"/>
        <w:tab w:val="right" w:pos="8306"/>
      </w:tabs>
    </w:pPr>
  </w:style>
  <w:style w:type="character" w:styleId="PageNumber">
    <w:name w:val="page number"/>
    <w:basedOn w:val="DefaultParagraphFont"/>
    <w:rsid w:val="00F229D8"/>
  </w:style>
  <w:style w:type="paragraph" w:customStyle="1" w:styleId="TableHeadingstyle">
    <w:name w:val="Table Heading style"/>
    <w:basedOn w:val="Normal"/>
    <w:link w:val="TableHeadingstyleChar"/>
    <w:rsid w:val="0082772A"/>
    <w:pPr>
      <w:overflowPunct/>
      <w:autoSpaceDE/>
      <w:autoSpaceDN/>
      <w:adjustRightInd/>
      <w:spacing w:before="80" w:after="80"/>
      <w:textAlignment w:val="auto"/>
    </w:pPr>
    <w:rPr>
      <w:rFonts w:ascii="Archer Bold" w:hAnsi="Archer Bold"/>
      <w:sz w:val="24"/>
      <w:lang w:val="en-NZ"/>
    </w:rPr>
  </w:style>
  <w:style w:type="character" w:customStyle="1" w:styleId="TableHeadingstyleChar">
    <w:name w:val="Table Heading style Char"/>
    <w:basedOn w:val="DefaultParagraphFont"/>
    <w:link w:val="TableHeadingstyle"/>
    <w:locked/>
    <w:rsid w:val="0082772A"/>
    <w:rPr>
      <w:rFonts w:ascii="Archer Bold" w:hAnsi="Archer Bold"/>
      <w:sz w:val="24"/>
      <w:szCs w:val="24"/>
      <w:lang w:val="en-NZ" w:eastAsia="en-GB" w:bidi="ar-SA"/>
    </w:rPr>
  </w:style>
  <w:style w:type="character" w:customStyle="1" w:styleId="HeaderChar">
    <w:name w:val="Header Char"/>
    <w:basedOn w:val="DefaultParagraphFont"/>
    <w:link w:val="Header"/>
    <w:rsid w:val="00CD3980"/>
    <w:rPr>
      <w:rFonts w:ascii="Garamond" w:hAnsi="Garamond"/>
      <w:sz w:val="22"/>
      <w:lang w:val="en-GB" w:eastAsia="en-GB"/>
    </w:rPr>
  </w:style>
  <w:style w:type="character" w:styleId="CommentReference">
    <w:name w:val="annotation reference"/>
    <w:basedOn w:val="DefaultParagraphFont"/>
    <w:semiHidden/>
    <w:rsid w:val="00C620CB"/>
    <w:rPr>
      <w:sz w:val="16"/>
      <w:szCs w:val="16"/>
    </w:rPr>
  </w:style>
  <w:style w:type="paragraph" w:styleId="CommentText">
    <w:name w:val="annotation text"/>
    <w:basedOn w:val="Normal"/>
    <w:semiHidden/>
    <w:rsid w:val="00C620CB"/>
    <w:pPr>
      <w:overflowPunct/>
      <w:autoSpaceDE/>
      <w:autoSpaceDN/>
      <w:adjustRightInd/>
      <w:textAlignment w:val="auto"/>
    </w:pPr>
    <w:rPr>
      <w:rFonts w:ascii="Archer Book" w:hAnsi="Archer Book"/>
      <w:sz w:val="20"/>
      <w:lang w:val="en-NZ"/>
    </w:rPr>
  </w:style>
  <w:style w:type="paragraph" w:styleId="CommentSubject">
    <w:name w:val="annotation subject"/>
    <w:basedOn w:val="CommentText"/>
    <w:next w:val="CommentText"/>
    <w:semiHidden/>
    <w:rsid w:val="003F2815"/>
    <w:pPr>
      <w:overflowPunct w:val="0"/>
      <w:autoSpaceDE w:val="0"/>
      <w:autoSpaceDN w:val="0"/>
      <w:adjustRightInd w:val="0"/>
      <w:textAlignment w:val="baseline"/>
    </w:pPr>
    <w:rPr>
      <w:rFonts w:ascii="Garamond" w:hAnsi="Garamond"/>
      <w:b/>
      <w:bCs/>
      <w:lang w:val="en-GB"/>
    </w:rPr>
  </w:style>
  <w:style w:type="table" w:styleId="TableContemporary">
    <w:name w:val="Table Contemporary"/>
    <w:basedOn w:val="TableNormal"/>
    <w:rsid w:val="00C35FBD"/>
    <w:pPr>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661F5B"/>
    <w:pPr>
      <w:ind w:left="720"/>
      <w:contextualSpacing/>
    </w:pPr>
  </w:style>
  <w:style w:type="table" w:styleId="ListTable4-Accent1">
    <w:name w:val="List Table 4 Accent 1"/>
    <w:basedOn w:val="TableNormal"/>
    <w:uiPriority w:val="49"/>
    <w:rsid w:val="005F167A"/>
    <w:rPr>
      <w:rFonts w:ascii="Segoe UI" w:hAnsi="Segoe UI"/>
      <w:color w:val="000000"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rPr>
        <w:rFonts w:ascii="Segoe UI" w:hAnsi="Segoe UI"/>
        <w:b/>
        <w:bCs/>
        <w:color w:val="000000" w:themeColor="text1"/>
        <w:sz w:val="24"/>
      </w:rPr>
      <w:tblPr/>
      <w:tcPr>
        <w:tcBorders>
          <w:top w:val="single" w:sz="4" w:space="0" w:color="FFCD00" w:themeColor="accent1"/>
          <w:left w:val="single" w:sz="4" w:space="0" w:color="FFCD00" w:themeColor="accent1"/>
          <w:bottom w:val="single" w:sz="4" w:space="0" w:color="FFCD00" w:themeColor="accent1"/>
          <w:right w:val="single" w:sz="4" w:space="0" w:color="FFCD00" w:themeColor="accent1"/>
          <w:insideH w:val="nil"/>
        </w:tcBorders>
        <w:shd w:val="clear" w:color="auto" w:fill="FFCD00" w:themeFill="accent1"/>
      </w:tcPr>
    </w:tblStylePr>
    <w:tblStylePr w:type="lastRow">
      <w:rPr>
        <w:b/>
        <w:bCs/>
      </w:rPr>
      <w:tblPr/>
      <w:tcPr>
        <w:tcBorders>
          <w:top w:val="double" w:sz="4" w:space="0" w:color="FFE166" w:themeColor="accent1" w:themeTint="99"/>
        </w:tcBorders>
      </w:tcPr>
    </w:tblStylePr>
    <w:tblStylePr w:type="firstCol">
      <w:rPr>
        <w:b/>
        <w:bCs/>
      </w:rPr>
    </w:tblStylePr>
    <w:tblStylePr w:type="lastCol">
      <w:rPr>
        <w:b/>
        <w:bCs/>
      </w:rPr>
    </w:tblStylePr>
    <w:tblStylePr w:type="band1Vert">
      <w:tblPr/>
      <w:tcPr>
        <w:shd w:val="clear" w:color="auto" w:fill="FFF5CC" w:themeFill="accent1" w:themeFillTint="33"/>
      </w:tcPr>
    </w:tblStylePr>
    <w:tblStylePr w:type="band1Horz">
      <w:tblPr/>
      <w:tcPr>
        <w:shd w:val="clear" w:color="auto" w:fill="FFF5CC" w:themeFill="accent1" w:themeFillTint="33"/>
      </w:tcPr>
    </w:tblStylePr>
    <w:tblStylePr w:type="band2Horz">
      <w:tblPr/>
      <w:tcPr>
        <w:shd w:val="clear" w:color="auto" w:fill="FFEB99" w:themeFill="accent1" w:themeFillTint="66"/>
      </w:tcPr>
    </w:tblStylePr>
  </w:style>
  <w:style w:type="table" w:styleId="ListTable3-Accent1">
    <w:name w:val="List Table 3 Accent 1"/>
    <w:basedOn w:val="TableNormal"/>
    <w:uiPriority w:val="48"/>
    <w:rsid w:val="005F167A"/>
    <w:tblPr>
      <w:tblStyleRowBandSize w:val="1"/>
      <w:tblStyleColBandSize w:val="1"/>
      <w:tblBorders>
        <w:top w:val="single" w:sz="4" w:space="0" w:color="FFCD00" w:themeColor="accent1"/>
        <w:left w:val="single" w:sz="4" w:space="0" w:color="FFCD00" w:themeColor="accent1"/>
        <w:bottom w:val="single" w:sz="4" w:space="0" w:color="FFCD00" w:themeColor="accent1"/>
        <w:right w:val="single" w:sz="4" w:space="0" w:color="FFCD00" w:themeColor="accent1"/>
      </w:tblBorders>
    </w:tblPr>
    <w:tblStylePr w:type="firstRow">
      <w:rPr>
        <w:b/>
        <w:bCs/>
        <w:color w:val="FFFFFF" w:themeColor="background1"/>
      </w:rPr>
      <w:tblPr/>
      <w:tcPr>
        <w:shd w:val="clear" w:color="auto" w:fill="FFCD00" w:themeFill="accent1"/>
      </w:tcPr>
    </w:tblStylePr>
    <w:tblStylePr w:type="lastRow">
      <w:rPr>
        <w:b/>
        <w:bCs/>
      </w:rPr>
      <w:tblPr/>
      <w:tcPr>
        <w:tcBorders>
          <w:top w:val="double" w:sz="4" w:space="0" w:color="FFCD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D00" w:themeColor="accent1"/>
          <w:right w:val="single" w:sz="4" w:space="0" w:color="FFCD00" w:themeColor="accent1"/>
        </w:tcBorders>
      </w:tcPr>
    </w:tblStylePr>
    <w:tblStylePr w:type="band1Horz">
      <w:tblPr/>
      <w:tcPr>
        <w:tcBorders>
          <w:top w:val="single" w:sz="4" w:space="0" w:color="FFCD00" w:themeColor="accent1"/>
          <w:bottom w:val="single" w:sz="4" w:space="0" w:color="FFCD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D00" w:themeColor="accent1"/>
          <w:left w:val="nil"/>
        </w:tcBorders>
      </w:tcPr>
    </w:tblStylePr>
    <w:tblStylePr w:type="swCell">
      <w:tblPr/>
      <w:tcPr>
        <w:tcBorders>
          <w:top w:val="double" w:sz="4" w:space="0" w:color="FFCD00" w:themeColor="accent1"/>
          <w:right w:val="nil"/>
        </w:tcBorders>
      </w:tcPr>
    </w:tblStylePr>
  </w:style>
  <w:style w:type="table" w:styleId="ListTable2-Accent6">
    <w:name w:val="List Table 2 Accent 6"/>
    <w:basedOn w:val="TableNormal"/>
    <w:uiPriority w:val="47"/>
    <w:rsid w:val="005F167A"/>
    <w:tblPr>
      <w:tblStyleRowBandSize w:val="1"/>
      <w:tblStyleColBandSize w:val="1"/>
      <w:tblBorders>
        <w:top w:val="single" w:sz="4" w:space="0" w:color="FAE8C1" w:themeColor="accent6" w:themeTint="99"/>
        <w:bottom w:val="single" w:sz="4" w:space="0" w:color="FAE8C1" w:themeColor="accent6" w:themeTint="99"/>
        <w:insideH w:val="single" w:sz="4" w:space="0" w:color="FAE8C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7EA" w:themeFill="accent6" w:themeFillTint="33"/>
      </w:tcPr>
    </w:tblStylePr>
    <w:tblStylePr w:type="band1Horz">
      <w:tblPr/>
      <w:tcPr>
        <w:shd w:val="clear" w:color="auto" w:fill="FDF7EA" w:themeFill="accent6" w:themeFillTint="33"/>
      </w:tcPr>
    </w:tblStylePr>
  </w:style>
  <w:style w:type="table" w:styleId="GridTable4-Accent1">
    <w:name w:val="Grid Table 4 Accent 1"/>
    <w:basedOn w:val="TableNormal"/>
    <w:uiPriority w:val="49"/>
    <w:rsid w:val="005F167A"/>
    <w:tblPr>
      <w:tblStyleRowBandSize w:val="1"/>
      <w:tblStyleColBandSize w:val="1"/>
      <w:tblBorders>
        <w:top w:val="single" w:sz="4" w:space="0" w:color="FFE166" w:themeColor="accent1" w:themeTint="99"/>
        <w:left w:val="single" w:sz="4" w:space="0" w:color="FFE166" w:themeColor="accent1" w:themeTint="99"/>
        <w:bottom w:val="single" w:sz="4" w:space="0" w:color="FFE166" w:themeColor="accent1" w:themeTint="99"/>
        <w:right w:val="single" w:sz="4" w:space="0" w:color="FFE166" w:themeColor="accent1" w:themeTint="99"/>
        <w:insideH w:val="single" w:sz="4" w:space="0" w:color="FFE166" w:themeColor="accent1" w:themeTint="99"/>
        <w:insideV w:val="single" w:sz="4" w:space="0" w:color="FFE166" w:themeColor="accent1" w:themeTint="99"/>
      </w:tblBorders>
    </w:tblPr>
    <w:tblStylePr w:type="firstRow">
      <w:rPr>
        <w:b/>
        <w:bCs/>
        <w:color w:val="FFFFFF" w:themeColor="background1"/>
      </w:rPr>
      <w:tblPr/>
      <w:tcPr>
        <w:tcBorders>
          <w:top w:val="single" w:sz="4" w:space="0" w:color="FFCD00" w:themeColor="accent1"/>
          <w:left w:val="single" w:sz="4" w:space="0" w:color="FFCD00" w:themeColor="accent1"/>
          <w:bottom w:val="single" w:sz="4" w:space="0" w:color="FFCD00" w:themeColor="accent1"/>
          <w:right w:val="single" w:sz="4" w:space="0" w:color="FFCD00" w:themeColor="accent1"/>
          <w:insideH w:val="nil"/>
          <w:insideV w:val="nil"/>
        </w:tcBorders>
        <w:shd w:val="clear" w:color="auto" w:fill="FFCD00" w:themeFill="accent1"/>
      </w:tcPr>
    </w:tblStylePr>
    <w:tblStylePr w:type="lastRow">
      <w:rPr>
        <w:b/>
        <w:bCs/>
      </w:rPr>
      <w:tblPr/>
      <w:tcPr>
        <w:tcBorders>
          <w:top w:val="double" w:sz="4" w:space="0" w:color="FFCD00" w:themeColor="accent1"/>
        </w:tcBorders>
      </w:tcPr>
    </w:tblStylePr>
    <w:tblStylePr w:type="firstCol">
      <w:rPr>
        <w:b/>
        <w:bCs/>
      </w:rPr>
    </w:tblStylePr>
    <w:tblStylePr w:type="lastCol">
      <w:rPr>
        <w:b/>
        <w:bCs/>
      </w:rPr>
    </w:tblStylePr>
    <w:tblStylePr w:type="band1Vert">
      <w:tblPr/>
      <w:tcPr>
        <w:shd w:val="clear" w:color="auto" w:fill="FFF5CC" w:themeFill="accent1" w:themeFillTint="33"/>
      </w:tcPr>
    </w:tblStylePr>
    <w:tblStylePr w:type="band1Horz">
      <w:tblPr/>
      <w:tcPr>
        <w:shd w:val="clear" w:color="auto" w:fill="FFF5CC" w:themeFill="accent1" w:themeFillTint="33"/>
      </w:tcPr>
    </w:tblStylePr>
  </w:style>
  <w:style w:type="character" w:customStyle="1" w:styleId="FooterChar">
    <w:name w:val="Footer Char"/>
    <w:basedOn w:val="DefaultParagraphFont"/>
    <w:link w:val="Footer"/>
    <w:uiPriority w:val="99"/>
    <w:rsid w:val="00B642CD"/>
    <w:rPr>
      <w:rFonts w:ascii="Garamond" w:hAnsi="Garamond"/>
      <w:sz w:val="22"/>
      <w:lang w:val="en-GB" w:eastAsia="en-GB"/>
    </w:rPr>
  </w:style>
  <w:style w:type="paragraph" w:customStyle="1" w:styleId="HighlightHeading">
    <w:name w:val="Highlight Heading"/>
    <w:basedOn w:val="Normal"/>
    <w:link w:val="HighlightHeadingChar"/>
    <w:qFormat/>
    <w:rsid w:val="00B808C8"/>
    <w:pPr>
      <w:shd w:val="clear" w:color="auto" w:fill="FFCD00" w:themeFill="accent1"/>
      <w:tabs>
        <w:tab w:val="right" w:pos="9070"/>
      </w:tabs>
      <w:spacing w:before="440"/>
    </w:pPr>
    <w:rPr>
      <w:rFonts w:ascii="Arial Bold" w:hAnsi="Arial Bold" w:cs="Segoe UI"/>
      <w:b/>
      <w:bCs/>
      <w:sz w:val="44"/>
      <w:szCs w:val="28"/>
    </w:rPr>
  </w:style>
  <w:style w:type="character" w:customStyle="1" w:styleId="HighlightHeadingChar">
    <w:name w:val="Highlight Heading Char"/>
    <w:basedOn w:val="DefaultParagraphFont"/>
    <w:link w:val="HighlightHeading"/>
    <w:rsid w:val="00B808C8"/>
    <w:rPr>
      <w:rFonts w:ascii="Arial Bold" w:hAnsi="Arial Bold" w:cs="Segoe UI"/>
      <w:b/>
      <w:bCs/>
      <w:sz w:val="44"/>
      <w:szCs w:val="28"/>
      <w:shd w:val="clear" w:color="auto" w:fill="FFCD00" w:themeFill="accent1"/>
      <w:lang w:val="en-GB" w:eastAsia="en-GB"/>
    </w:rPr>
  </w:style>
  <w:style w:type="paragraph" w:customStyle="1" w:styleId="BodyBold">
    <w:name w:val="Body Bold"/>
    <w:basedOn w:val="Normal"/>
    <w:link w:val="BodyBoldChar"/>
    <w:qFormat/>
    <w:rsid w:val="00CD3980"/>
    <w:pPr>
      <w:tabs>
        <w:tab w:val="left" w:pos="2520"/>
      </w:tabs>
      <w:spacing w:after="120"/>
    </w:pPr>
    <w:rPr>
      <w:rFonts w:ascii="Segoe UI" w:hAnsi="Segoe UI" w:cs="Segoe UI"/>
      <w:b/>
      <w:sz w:val="20"/>
    </w:rPr>
  </w:style>
  <w:style w:type="paragraph" w:customStyle="1" w:styleId="Body10">
    <w:name w:val="Body 10"/>
    <w:basedOn w:val="Normal"/>
    <w:link w:val="Body10Char"/>
    <w:qFormat/>
    <w:rsid w:val="00CD3980"/>
    <w:rPr>
      <w:rFonts w:ascii="Segoe UI" w:hAnsi="Segoe UI" w:cs="Segoe UI"/>
    </w:rPr>
  </w:style>
  <w:style w:type="character" w:customStyle="1" w:styleId="BodyBoldChar">
    <w:name w:val="Body Bold Char"/>
    <w:basedOn w:val="DefaultParagraphFont"/>
    <w:link w:val="BodyBold"/>
    <w:rsid w:val="00CD3980"/>
    <w:rPr>
      <w:rFonts w:ascii="Segoe UI" w:hAnsi="Segoe UI" w:cs="Segoe UI"/>
      <w:b/>
      <w:lang w:val="en-GB" w:eastAsia="en-GB"/>
    </w:rPr>
  </w:style>
  <w:style w:type="paragraph" w:customStyle="1" w:styleId="Body12">
    <w:name w:val="Body 12"/>
    <w:basedOn w:val="Body10"/>
    <w:link w:val="Body12Char"/>
    <w:qFormat/>
    <w:rsid w:val="00CD3980"/>
    <w:rPr>
      <w:sz w:val="24"/>
    </w:rPr>
  </w:style>
  <w:style w:type="character" w:customStyle="1" w:styleId="Body10Char">
    <w:name w:val="Body 10 Char"/>
    <w:basedOn w:val="DefaultParagraphFont"/>
    <w:link w:val="Body10"/>
    <w:rsid w:val="00CD3980"/>
    <w:rPr>
      <w:rFonts w:ascii="Segoe UI" w:hAnsi="Segoe UI" w:cs="Segoe UI"/>
      <w:sz w:val="22"/>
      <w:lang w:val="en-GB" w:eastAsia="en-GB"/>
    </w:rPr>
  </w:style>
  <w:style w:type="character" w:customStyle="1" w:styleId="Body12Char">
    <w:name w:val="Body 12 Char"/>
    <w:basedOn w:val="Body10Char"/>
    <w:link w:val="Body12"/>
    <w:rsid w:val="00CD3980"/>
    <w:rPr>
      <w:rFonts w:ascii="Segoe UI" w:hAnsi="Segoe UI" w:cs="Segoe UI"/>
      <w:sz w:val="24"/>
      <w:szCs w:val="24"/>
      <w:lang w:val="en-GB" w:eastAsia="en-GB"/>
    </w:rPr>
  </w:style>
  <w:style w:type="character" w:customStyle="1" w:styleId="Heading2Char">
    <w:name w:val="Heading 2 Char"/>
    <w:basedOn w:val="DefaultParagraphFont"/>
    <w:link w:val="Heading2"/>
    <w:uiPriority w:val="9"/>
    <w:rsid w:val="00E806BA"/>
    <w:rPr>
      <w:rFonts w:ascii="Arial Bold" w:hAnsi="Arial Bold" w:cs="Segoe UI"/>
      <w:b/>
      <w:bCs/>
      <w:sz w:val="44"/>
      <w:szCs w:val="28"/>
      <w:shd w:val="clear" w:color="auto" w:fill="FFCD00" w:themeFill="accent1"/>
      <w:lang w:val="en-GB" w:eastAsia="en-GB"/>
    </w:rPr>
  </w:style>
  <w:style w:type="character" w:customStyle="1" w:styleId="Heading3Char">
    <w:name w:val="Heading 3 Char"/>
    <w:basedOn w:val="DefaultParagraphFont"/>
    <w:link w:val="Heading3"/>
    <w:uiPriority w:val="9"/>
    <w:rsid w:val="00E806BA"/>
    <w:rPr>
      <w:rFonts w:ascii="Arial Bold" w:eastAsiaTheme="majorEastAsia" w:hAnsi="Arial Bold" w:cstheme="majorBidi"/>
      <w:b/>
      <w:sz w:val="40"/>
      <w:szCs w:val="24"/>
      <w:lang w:eastAsia="en-US"/>
    </w:rPr>
  </w:style>
  <w:style w:type="character" w:customStyle="1" w:styleId="Heading4Char">
    <w:name w:val="Heading 4 Char"/>
    <w:basedOn w:val="DefaultParagraphFont"/>
    <w:link w:val="Heading4"/>
    <w:uiPriority w:val="9"/>
    <w:rsid w:val="00E806BA"/>
    <w:rPr>
      <w:rFonts w:ascii="Arial Bold" w:eastAsiaTheme="majorEastAsia" w:hAnsi="Arial Bold" w:cstheme="majorBidi"/>
      <w:b/>
      <w:iCs/>
      <w:sz w:val="36"/>
      <w:szCs w:val="22"/>
      <w:lang w:eastAsia="en-US"/>
    </w:rPr>
  </w:style>
  <w:style w:type="character" w:styleId="Hyperlink">
    <w:name w:val="Hyperlink"/>
    <w:basedOn w:val="DefaultParagraphFont"/>
    <w:uiPriority w:val="99"/>
    <w:unhideWhenUsed/>
    <w:rsid w:val="00435A9B"/>
    <w:rPr>
      <w:color w:val="0000FF"/>
      <w:u w:val="single"/>
    </w:rPr>
  </w:style>
  <w:style w:type="paragraph" w:styleId="Title">
    <w:name w:val="Title"/>
    <w:basedOn w:val="Normal"/>
    <w:next w:val="Normal"/>
    <w:link w:val="TitleChar"/>
    <w:qFormat/>
    <w:rsid w:val="00E806BA"/>
    <w:rPr>
      <w:rFonts w:ascii="Arial Bold" w:hAnsi="Arial Bold"/>
      <w:b/>
      <w:sz w:val="52"/>
    </w:rPr>
  </w:style>
  <w:style w:type="character" w:customStyle="1" w:styleId="TitleChar">
    <w:name w:val="Title Char"/>
    <w:basedOn w:val="DefaultParagraphFont"/>
    <w:link w:val="Title"/>
    <w:rsid w:val="00E806BA"/>
    <w:rPr>
      <w:rFonts w:ascii="Arial Bold" w:hAnsi="Arial Bold" w:cs="Arial"/>
      <w:b/>
      <w:sz w:val="52"/>
      <w:szCs w:val="24"/>
      <w:lang w:val="en-GB" w:eastAsia="en-GB"/>
    </w:rPr>
  </w:style>
  <w:style w:type="character" w:styleId="FollowedHyperlink">
    <w:name w:val="FollowedHyperlink"/>
    <w:basedOn w:val="DefaultParagraphFont"/>
    <w:semiHidden/>
    <w:unhideWhenUsed/>
    <w:rsid w:val="00E806BA"/>
    <w:rPr>
      <w:color w:val="3F3F3F" w:themeColor="followedHyperlink"/>
      <w:u w:val="single"/>
    </w:rPr>
  </w:style>
  <w:style w:type="character" w:styleId="UnresolvedMention">
    <w:name w:val="Unresolved Mention"/>
    <w:basedOn w:val="DefaultParagraphFont"/>
    <w:uiPriority w:val="99"/>
    <w:semiHidden/>
    <w:unhideWhenUsed/>
    <w:rsid w:val="00E80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0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orchard\AppData\Local\Microsoft\Windows\Temporary%20Internet%20Files\Content.IE5\5BMKCCYM\DOC%20Communications%20Plan%20Template_Short%20version%20-%20DOCDM-1146251.dotx" TargetMode="External"/></Relationships>
</file>

<file path=word/theme/theme1.xml><?xml version="1.0" encoding="utf-8"?>
<a:theme xmlns:a="http://schemas.openxmlformats.org/drawingml/2006/main" name="Office Theme">
  <a:themeElements>
    <a:clrScheme name="UAC">
      <a:dk1>
        <a:srgbClr val="000000"/>
      </a:dk1>
      <a:lt1>
        <a:srgbClr val="FFFFFF"/>
      </a:lt1>
      <a:dk2>
        <a:srgbClr val="A7A8A9"/>
      </a:dk2>
      <a:lt2>
        <a:srgbClr val="E5E1E6"/>
      </a:lt2>
      <a:accent1>
        <a:srgbClr val="FFCD00"/>
      </a:accent1>
      <a:accent2>
        <a:srgbClr val="88BCE6"/>
      </a:accent2>
      <a:accent3>
        <a:srgbClr val="ADAACE"/>
      </a:accent3>
      <a:accent4>
        <a:srgbClr val="F79679"/>
      </a:accent4>
      <a:accent5>
        <a:srgbClr val="D3DCE4"/>
      </a:accent5>
      <a:accent6>
        <a:srgbClr val="F7D998"/>
      </a:accent6>
      <a:hlink>
        <a:srgbClr val="000000"/>
      </a:hlink>
      <a:folHlink>
        <a:srgbClr val="3F3F3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07F00-A2C3-44D2-8B24-CBD91B46F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D:\Users\rorchard\AppData\Local\Microsoft\Windows\Temporary Internet Files\Content.IE5\5BMKCCYM\DOC Communications Plan Template_Short version - DOCDM-1146251.dotx</Template>
  <TotalTime>0</TotalTime>
  <Pages>2</Pages>
  <Words>414</Words>
  <Characters>2089</Characters>
  <Application>Microsoft Office Word</Application>
  <DocSecurity>0</DocSecurity>
  <Lines>90</Lines>
  <Paragraphs>45</Paragraphs>
  <ScaleCrop>false</ScaleCrop>
  <HeadingPairs>
    <vt:vector size="2" baseType="variant">
      <vt:variant>
        <vt:lpstr>Title</vt:lpstr>
      </vt:variant>
      <vt:variant>
        <vt:i4>1</vt:i4>
      </vt:variant>
    </vt:vector>
  </HeadingPairs>
  <TitlesOfParts>
    <vt:vector size="1" baseType="lpstr">
      <vt:lpstr>DOC Marcomms Plan</vt:lpstr>
    </vt:vector>
  </TitlesOfParts>
  <Company>Department of Conservation</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Marcomms Plan</dc:title>
  <dc:creator>elking</dc:creator>
  <cp:lastModifiedBy>Chrissie Cowan</cp:lastModifiedBy>
  <cp:revision>2</cp:revision>
  <cp:lastPrinted>2013-11-26T04:15:00Z</cp:lastPrinted>
  <dcterms:created xsi:type="dcterms:W3CDTF">2021-08-18T02:37:00Z</dcterms:created>
  <dcterms:modified xsi:type="dcterms:W3CDTF">2021-08-18T02:37:00Z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DOCDM-1146251</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rorchard</vt:lpwstr>
  </property>
  <property fmtid="{D5CDD505-2E9C-101B-9397-08002B2CF9AE}" pid="6" name="DISdID">
    <vt:lpwstr>7882889</vt:lpwstr>
  </property>
  <property fmtid="{D5CDD505-2E9C-101B-9397-08002B2CF9AE}" pid="7" name="DISTaskPaneUrl">
    <vt:lpwstr>https://doccm.doc.govt.nz/cs/idcplg?IdcService=DESKTOP_DOC_INFO&amp;dDocName=DOCDM-1146251&amp;dID=7882889&amp;ClientControlled=DocMan,taskpane&amp;coreContentOnly=1</vt:lpwstr>
  </property>
  <property fmtid="{D5CDD505-2E9C-101B-9397-08002B2CF9AE}" pid="8" name="DISidcName">
    <vt:lpwstr>docprd12con116200</vt:lpwstr>
  </property>
</Properties>
</file>